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9F" w:rsidRDefault="008E4D9F" w:rsidP="008E4D9F">
      <w:pPr>
        <w:ind w:firstLineChars="347" w:firstLine="1319"/>
        <w:rPr>
          <w:rStyle w:val="A4"/>
          <w:rFonts w:hint="default"/>
        </w:rPr>
      </w:pPr>
    </w:p>
    <w:p w:rsidR="008E4D9F" w:rsidRDefault="008E4D9F" w:rsidP="008E4D9F">
      <w:pPr>
        <w:ind w:firstLineChars="347" w:firstLine="1319"/>
        <w:rPr>
          <w:b/>
          <w:sz w:val="24"/>
          <w:szCs w:val="24"/>
        </w:rPr>
      </w:pPr>
      <w:r>
        <w:rPr>
          <w:rStyle w:val="A4"/>
          <w:rFonts w:hint="default"/>
        </w:rPr>
        <w:t>2014</w:t>
      </w:r>
      <w:r>
        <w:rPr>
          <w:rStyle w:val="A4"/>
          <w:rFonts w:hint="default"/>
        </w:rPr>
        <w:t>中国低空经济论坛注册表</w:t>
      </w:r>
    </w:p>
    <w:p w:rsidR="008E4D9F" w:rsidRDefault="008E4D9F" w:rsidP="008E4D9F">
      <w:pPr>
        <w:ind w:firstLineChars="98" w:firstLine="236"/>
        <w:rPr>
          <w:b/>
          <w:sz w:val="24"/>
          <w:szCs w:val="24"/>
        </w:rPr>
      </w:pPr>
    </w:p>
    <w:p w:rsidR="008E4D9F" w:rsidRDefault="008E4D9F" w:rsidP="008E4D9F">
      <w:pPr>
        <w:pStyle w:val="Pa4"/>
        <w:jc w:val="center"/>
        <w:rPr>
          <w:rStyle w:val="A4"/>
          <w:rFonts w:hint="default"/>
        </w:rPr>
      </w:pPr>
    </w:p>
    <w:tbl>
      <w:tblPr>
        <w:tblpPr w:leftFromText="180" w:rightFromText="180" w:vertAnchor="text" w:horzAnchor="margin" w:tblpXSpec="center" w:tblpY="38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2"/>
        <w:gridCol w:w="2406"/>
        <w:gridCol w:w="1977"/>
        <w:gridCol w:w="1783"/>
        <w:gridCol w:w="1727"/>
      </w:tblGrid>
      <w:tr w:rsidR="008E4D9F" w:rsidTr="00746311">
        <w:trPr>
          <w:trHeight w:val="421"/>
        </w:trPr>
        <w:tc>
          <w:tcPr>
            <w:tcW w:w="1800" w:type="dxa"/>
          </w:tcPr>
          <w:p w:rsidR="008E4D9F" w:rsidRDefault="008E4D9F" w:rsidP="00746311">
            <w:pPr>
              <w:pStyle w:val="Pa2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单位名称</w:t>
            </w:r>
          </w:p>
        </w:tc>
        <w:tc>
          <w:tcPr>
            <w:tcW w:w="8065" w:type="dxa"/>
            <w:gridSpan w:val="5"/>
          </w:tcPr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地 址</w:t>
            </w:r>
          </w:p>
        </w:tc>
        <w:tc>
          <w:tcPr>
            <w:tcW w:w="4555" w:type="dxa"/>
            <w:gridSpan w:val="3"/>
          </w:tcPr>
          <w:p w:rsidR="008E4D9F" w:rsidRDefault="008E4D9F" w:rsidP="00746311">
            <w:pPr>
              <w:pStyle w:val="Pa0"/>
              <w:jc w:val="both"/>
              <w:rPr>
                <w:sz w:val="22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 xml:space="preserve">    邮 编</w:t>
            </w: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both"/>
              <w:rPr>
                <w:sz w:val="22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参会人员姓名</w:t>
            </w: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>部门职务</w:t>
            </w: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>手 机</w:t>
            </w: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>联系电话</w:t>
            </w: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>E-mail</w:t>
            </w: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Pr="003D5075" w:rsidRDefault="008E4D9F" w:rsidP="00746311"/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联系人姓名</w:t>
            </w: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部门职务</w:t>
            </w: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手 机</w:t>
            </w: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传 真</w:t>
            </w: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E-mail</w:t>
            </w: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2578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97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83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  <w:tc>
          <w:tcPr>
            <w:tcW w:w="1727" w:type="dxa"/>
          </w:tcPr>
          <w:p w:rsidR="008E4D9F" w:rsidRDefault="008E4D9F" w:rsidP="00746311">
            <w:pPr>
              <w:pStyle w:val="Pa0"/>
              <w:jc w:val="center"/>
              <w:rPr>
                <w:rStyle w:val="A5"/>
                <w:rFonts w:hint="default"/>
              </w:rPr>
            </w:pPr>
          </w:p>
        </w:tc>
      </w:tr>
      <w:tr w:rsidR="008E4D9F" w:rsidTr="00746311">
        <w:trPr>
          <w:trHeight w:val="934"/>
        </w:trPr>
        <w:tc>
          <w:tcPr>
            <w:tcW w:w="9865" w:type="dxa"/>
            <w:gridSpan w:val="6"/>
          </w:tcPr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参会费用： </w:t>
            </w:r>
          </w:p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>会员单位: 3600/人 □                费用包括昆仑饭店的参会费用、会议期间的餐饮费用（五星</w:t>
            </w:r>
          </w:p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>非会员单位：  4200/人 □            级自助餐），不包括会议期间的交通及住宿费用</w:t>
            </w:r>
          </w:p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>非通航企业单位：4900 /人 □</w:t>
            </w:r>
          </w:p>
        </w:tc>
      </w:tr>
      <w:tr w:rsidR="008E4D9F" w:rsidTr="00746311">
        <w:trPr>
          <w:trHeight w:val="166"/>
        </w:trPr>
        <w:tc>
          <w:tcPr>
            <w:tcW w:w="1800" w:type="dxa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费用总计 </w:t>
            </w:r>
          </w:p>
        </w:tc>
        <w:tc>
          <w:tcPr>
            <w:tcW w:w="8065" w:type="dxa"/>
            <w:gridSpan w:val="5"/>
          </w:tcPr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     万  仟  佰  拾  元整     （小写）         元</w:t>
            </w:r>
          </w:p>
        </w:tc>
      </w:tr>
      <w:tr w:rsidR="008E4D9F" w:rsidTr="00746311">
        <w:trPr>
          <w:trHeight w:val="934"/>
        </w:trPr>
        <w:tc>
          <w:tcPr>
            <w:tcW w:w="9865" w:type="dxa"/>
            <w:gridSpan w:val="6"/>
          </w:tcPr>
          <w:p w:rsidR="008E4D9F" w:rsidRDefault="008E4D9F" w:rsidP="00746311">
            <w:pPr>
              <w:pStyle w:val="Pa2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付款方式：</w:t>
            </w:r>
          </w:p>
          <w:p w:rsidR="008E4D9F" w:rsidRDefault="008E4D9F" w:rsidP="007463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转账汇款：</w:t>
            </w:r>
          </w:p>
          <w:p w:rsidR="008E4D9F" w:rsidRPr="00D76971" w:rsidRDefault="008E4D9F" w:rsidP="00746311">
            <w:pPr>
              <w:pStyle w:val="a6"/>
              <w:ind w:left="360" w:firstLineChars="0" w:firstLine="0"/>
            </w:pPr>
            <w:r>
              <w:rPr>
                <w:rFonts w:hint="eastAsia"/>
              </w:rPr>
              <w:t xml:space="preserve">  </w:t>
            </w:r>
          </w:p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 　　户 名：  中国私用航空器拥有者及驾驶员协会</w:t>
            </w:r>
          </w:p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 　　开户行： 建设银行北京光华支行</w:t>
            </w:r>
          </w:p>
          <w:p w:rsidR="008E4D9F" w:rsidRDefault="008E4D9F" w:rsidP="00746311">
            <w:pPr>
              <w:pStyle w:val="Pa2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 xml:space="preserve"> 　　帐 号：  110010 794000 53009647</w:t>
            </w:r>
          </w:p>
          <w:p w:rsidR="008E4D9F" w:rsidRDefault="008E4D9F" w:rsidP="0074631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银行国际代码（</w:t>
            </w:r>
            <w:r>
              <w:rPr>
                <w:rFonts w:hint="eastAsia"/>
              </w:rPr>
              <w:t>Swift Code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:PCBCCNBJBJX</w:t>
            </w:r>
          </w:p>
          <w:p w:rsidR="008E4D9F" w:rsidRDefault="008E4D9F" w:rsidP="00746311"/>
          <w:p w:rsidR="008E4D9F" w:rsidRPr="00072330" w:rsidRDefault="008E4D9F" w:rsidP="00746311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现场付款：</w:t>
            </w:r>
            <w:r>
              <w:rPr>
                <w:rStyle w:val="A5"/>
                <w:rFonts w:hint="default"/>
              </w:rPr>
              <w:t>是□ 否□</w:t>
            </w:r>
          </w:p>
        </w:tc>
      </w:tr>
      <w:tr w:rsidR="008E4D9F" w:rsidTr="00746311">
        <w:trPr>
          <w:trHeight w:val="166"/>
        </w:trPr>
        <w:tc>
          <w:tcPr>
            <w:tcW w:w="1972" w:type="dxa"/>
            <w:gridSpan w:val="2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>酒店预定</w:t>
            </w:r>
          </w:p>
        </w:tc>
        <w:tc>
          <w:tcPr>
            <w:tcW w:w="7893" w:type="dxa"/>
            <w:gridSpan w:val="4"/>
          </w:tcPr>
          <w:p w:rsidR="008E4D9F" w:rsidRDefault="008E4D9F" w:rsidP="00746311">
            <w:pPr>
              <w:pStyle w:val="Pa0"/>
              <w:jc w:val="center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是否入住北京昆仑饭店  是□ 否□ </w:t>
            </w:r>
          </w:p>
        </w:tc>
      </w:tr>
      <w:tr w:rsidR="008E4D9F" w:rsidRPr="004D1244" w:rsidTr="00746311">
        <w:trPr>
          <w:trHeight w:val="677"/>
        </w:trPr>
        <w:tc>
          <w:tcPr>
            <w:tcW w:w="9865" w:type="dxa"/>
            <w:gridSpan w:val="6"/>
          </w:tcPr>
          <w:p w:rsidR="008E4D9F" w:rsidRDefault="008E4D9F" w:rsidP="00746311">
            <w:pPr>
              <w:pStyle w:val="Pa2"/>
              <w:jc w:val="both"/>
              <w:rPr>
                <w:sz w:val="22"/>
              </w:rPr>
            </w:pPr>
            <w:r>
              <w:rPr>
                <w:rStyle w:val="A5"/>
                <w:rFonts w:hint="default"/>
              </w:rPr>
              <w:t xml:space="preserve">注：如您确认参会请填写本注册表，加盖公章尽快传真至论坛会务组，并于5个工作日内将相关款 </w:t>
            </w:r>
          </w:p>
          <w:p w:rsidR="008E4D9F" w:rsidRDefault="008E4D9F" w:rsidP="00746311">
            <w:pPr>
              <w:pStyle w:val="Pa2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 xml:space="preserve">项汇入指定账号。 </w:t>
            </w:r>
          </w:p>
          <w:p w:rsidR="008E4D9F" w:rsidRPr="008849F6" w:rsidRDefault="008E4D9F" w:rsidP="00746311"/>
          <w:p w:rsidR="008E4D9F" w:rsidRDefault="008E4D9F" w:rsidP="00746311">
            <w:pPr>
              <w:pStyle w:val="Pa2"/>
              <w:jc w:val="both"/>
              <w:rPr>
                <w:rStyle w:val="A5"/>
                <w:rFonts w:hint="default"/>
              </w:rPr>
            </w:pPr>
            <w:r>
              <w:rPr>
                <w:rStyle w:val="A5"/>
                <w:rFonts w:hint="default"/>
              </w:rPr>
              <w:t>会务联系：世界会员大会组委会       电话：010-84682318-616       传真：010-84682398</w:t>
            </w:r>
          </w:p>
          <w:p w:rsidR="008E4D9F" w:rsidRPr="00D801DC" w:rsidRDefault="008E4D9F" w:rsidP="00746311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邮箱：</w:t>
            </w:r>
            <w:r>
              <w:rPr>
                <w:rFonts w:hint="eastAsia"/>
              </w:rPr>
              <w:t>info@aopa.org.cn</w:t>
            </w:r>
          </w:p>
        </w:tc>
      </w:tr>
    </w:tbl>
    <w:p w:rsidR="008E4D9F" w:rsidRDefault="008E4D9F" w:rsidP="008E4D9F"/>
    <w:p w:rsidR="008E4D9F" w:rsidRPr="00573980" w:rsidRDefault="008E4D9F" w:rsidP="008E4D9F"/>
    <w:p w:rsidR="008E4D9F" w:rsidRDefault="008E4D9F" w:rsidP="008E4D9F">
      <w:pPr>
        <w:pStyle w:val="a3"/>
        <w:rPr>
          <w:lang w:eastAsia="zh-CN"/>
        </w:rPr>
      </w:pPr>
    </w:p>
    <w:p w:rsidR="00856BC1" w:rsidRDefault="00856BC1"/>
    <w:sectPr w:rsidR="00856BC1" w:rsidSect="00D05EEE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 Fangsong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A1" w:rsidRDefault="008E4D9F" w:rsidP="0081436B">
    <w:pPr>
      <w:tabs>
        <w:tab w:val="left" w:pos="3435"/>
        <w:tab w:val="center" w:pos="415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92A"/>
    <w:multiLevelType w:val="hybridMultilevel"/>
    <w:tmpl w:val="CE121E0E"/>
    <w:lvl w:ilvl="0" w:tplc="15EC7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D9F"/>
    <w:rsid w:val="00856BC1"/>
    <w:rsid w:val="008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E4D9F"/>
    <w:pPr>
      <w:widowControl/>
      <w:jc w:val="left"/>
    </w:pPr>
    <w:rPr>
      <w:rFonts w:ascii="Calibri" w:hAnsi="Calibri" w:cs="Consolas"/>
      <w:kern w:val="0"/>
      <w:sz w:val="22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8E4D9F"/>
    <w:rPr>
      <w:rFonts w:ascii="Calibri" w:hAnsi="Calibri" w:cs="Consolas"/>
      <w:kern w:val="0"/>
      <w:sz w:val="22"/>
      <w:szCs w:val="21"/>
      <w:lang w:eastAsia="en-US"/>
    </w:rPr>
  </w:style>
  <w:style w:type="character" w:customStyle="1" w:styleId="A4">
    <w:name w:val="A4"/>
    <w:uiPriority w:val="99"/>
    <w:unhideWhenUsed/>
    <w:rsid w:val="008E4D9F"/>
    <w:rPr>
      <w:rFonts w:hint="eastAsia"/>
      <w:sz w:val="38"/>
    </w:rPr>
  </w:style>
  <w:style w:type="character" w:customStyle="1" w:styleId="A5">
    <w:name w:val="A5"/>
    <w:uiPriority w:val="99"/>
    <w:unhideWhenUsed/>
    <w:rsid w:val="008E4D9F"/>
    <w:rPr>
      <w:rFonts w:ascii="ST Fangsong" w:eastAsia="ST Fangsong" w:hAnsi="ST Fangsong" w:hint="eastAsia"/>
      <w:sz w:val="22"/>
    </w:rPr>
  </w:style>
  <w:style w:type="paragraph" w:customStyle="1" w:styleId="Pa4">
    <w:name w:val="Pa4"/>
    <w:basedOn w:val="a"/>
    <w:next w:val="a"/>
    <w:uiPriority w:val="99"/>
    <w:unhideWhenUsed/>
    <w:rsid w:val="008E4D9F"/>
    <w:pPr>
      <w:autoSpaceDE w:val="0"/>
      <w:autoSpaceDN w:val="0"/>
      <w:spacing w:line="361" w:lineRule="atLeast"/>
      <w:jc w:val="left"/>
    </w:pPr>
    <w:rPr>
      <w:rFonts w:ascii="ST Fangsong" w:eastAsia="ST Fangsong" w:hAnsi="ST Fangsong" w:cs="Times New Roman"/>
      <w:color w:val="000000"/>
      <w:kern w:val="0"/>
      <w:sz w:val="24"/>
      <w:szCs w:val="20"/>
    </w:rPr>
  </w:style>
  <w:style w:type="paragraph" w:customStyle="1" w:styleId="Pa0">
    <w:name w:val="Pa0"/>
    <w:basedOn w:val="a"/>
    <w:next w:val="a"/>
    <w:uiPriority w:val="99"/>
    <w:unhideWhenUsed/>
    <w:rsid w:val="008E4D9F"/>
    <w:pPr>
      <w:autoSpaceDE w:val="0"/>
      <w:autoSpaceDN w:val="0"/>
      <w:spacing w:line="241" w:lineRule="atLeast"/>
      <w:jc w:val="left"/>
    </w:pPr>
    <w:rPr>
      <w:rFonts w:ascii="ST Fangsong" w:eastAsia="ST Fangsong" w:hAnsi="ST Fangsong" w:cs="Times New Roman"/>
      <w:color w:val="000000"/>
      <w:kern w:val="0"/>
      <w:sz w:val="24"/>
      <w:szCs w:val="20"/>
    </w:rPr>
  </w:style>
  <w:style w:type="paragraph" w:customStyle="1" w:styleId="Pa2">
    <w:name w:val="Pa2"/>
    <w:basedOn w:val="a"/>
    <w:next w:val="a"/>
    <w:uiPriority w:val="99"/>
    <w:unhideWhenUsed/>
    <w:rsid w:val="008E4D9F"/>
    <w:pPr>
      <w:autoSpaceDE w:val="0"/>
      <w:autoSpaceDN w:val="0"/>
      <w:spacing w:line="241" w:lineRule="atLeast"/>
      <w:jc w:val="left"/>
    </w:pPr>
    <w:rPr>
      <w:rFonts w:ascii="ST Fangsong" w:eastAsia="ST Fangsong" w:hAnsi="ST Fangsong" w:cs="Times New Roman"/>
      <w:color w:val="000000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8E4D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2014-07-31T09:20:00Z</dcterms:created>
  <dcterms:modified xsi:type="dcterms:W3CDTF">2014-07-31T09:20:00Z</dcterms:modified>
</cp:coreProperties>
</file>